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3E5" w:rsidRPr="00E45436" w:rsidRDefault="001F2634">
      <w:pPr>
        <w:pStyle w:val="BodyText"/>
        <w:spacing w:before="88"/>
        <w:ind w:left="100" w:right="3416"/>
      </w:pPr>
      <w:r w:rsidRPr="00E45436">
        <w:t>TAJUK DOKUMEN: PENGENDALIAN SISA KLINIKAL NO.DOKUMEN: BKPP-AK 06/PIN.0</w:t>
      </w:r>
      <w:r w:rsidR="00FA0E36" w:rsidRPr="00E45436">
        <w:t>3</w:t>
      </w:r>
    </w:p>
    <w:p w:rsidR="00C833E5" w:rsidRPr="00E45436" w:rsidRDefault="001F2634">
      <w:pPr>
        <w:pStyle w:val="BodyText"/>
        <w:spacing w:before="1"/>
        <w:ind w:left="100"/>
      </w:pPr>
      <w:r w:rsidRPr="00E45436">
        <w:t xml:space="preserve">TARIKH KUATKUASA : </w:t>
      </w:r>
      <w:r w:rsidR="00E45436" w:rsidRPr="00E45436">
        <w:t>12.7.2023</w:t>
      </w:r>
    </w:p>
    <w:p w:rsidR="00C833E5" w:rsidRPr="00E45436" w:rsidRDefault="00C833E5">
      <w:pPr>
        <w:pStyle w:val="BodyText"/>
        <w:spacing w:before="2"/>
        <w:rPr>
          <w:sz w:val="20"/>
        </w:rPr>
      </w:pPr>
    </w:p>
    <w:tbl>
      <w:tblPr>
        <w:tblW w:w="10428" w:type="dxa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7655"/>
      </w:tblGrid>
      <w:tr w:rsidR="00F26784" w:rsidRPr="00E45436" w:rsidTr="002712BD">
        <w:trPr>
          <w:trHeight w:val="513"/>
        </w:trPr>
        <w:tc>
          <w:tcPr>
            <w:tcW w:w="2773" w:type="dxa"/>
          </w:tcPr>
          <w:p w:rsidR="00C833E5" w:rsidRPr="00E45436" w:rsidRDefault="001F2634">
            <w:pPr>
              <w:pStyle w:val="TableParagraph"/>
              <w:spacing w:before="105"/>
              <w:ind w:left="184"/>
              <w:rPr>
                <w:b/>
                <w:sz w:val="24"/>
              </w:rPr>
            </w:pPr>
            <w:r w:rsidRPr="00E45436">
              <w:rPr>
                <w:b/>
                <w:sz w:val="24"/>
              </w:rPr>
              <w:t>TANGGUNGJAWAB</w:t>
            </w:r>
          </w:p>
        </w:tc>
        <w:tc>
          <w:tcPr>
            <w:tcW w:w="7655" w:type="dxa"/>
          </w:tcPr>
          <w:p w:rsidR="00C833E5" w:rsidRPr="00E45436" w:rsidRDefault="001F2634">
            <w:pPr>
              <w:pStyle w:val="TableParagraph"/>
              <w:spacing w:before="105"/>
              <w:ind w:left="3091" w:right="3082"/>
              <w:jc w:val="center"/>
              <w:rPr>
                <w:b/>
                <w:sz w:val="24"/>
              </w:rPr>
            </w:pPr>
            <w:r w:rsidRPr="00E45436">
              <w:rPr>
                <w:b/>
                <w:sz w:val="24"/>
              </w:rPr>
              <w:t>TINDAKAN</w:t>
            </w:r>
          </w:p>
        </w:tc>
      </w:tr>
      <w:tr w:rsidR="00F26784" w:rsidRPr="00E45436" w:rsidTr="002712BD">
        <w:trPr>
          <w:trHeight w:val="13434"/>
        </w:trPr>
        <w:tc>
          <w:tcPr>
            <w:tcW w:w="2773" w:type="dxa"/>
          </w:tcPr>
          <w:p w:rsidR="00C833E5" w:rsidRPr="00E45436" w:rsidRDefault="006B7BA4" w:rsidP="001C02F8">
            <w:pPr>
              <w:pStyle w:val="TableParagraph"/>
              <w:spacing w:before="232"/>
              <w:ind w:right="304"/>
              <w:jc w:val="center"/>
              <w:rPr>
                <w:b/>
                <w:sz w:val="24"/>
              </w:rPr>
            </w:pPr>
            <w:r w:rsidRPr="00E45436">
              <w:rPr>
                <w:b/>
                <w:sz w:val="24"/>
              </w:rPr>
              <w:t>Semua anggota</w:t>
            </w:r>
          </w:p>
          <w:p w:rsidR="00C833E5" w:rsidRPr="00E45436" w:rsidRDefault="00C833E5" w:rsidP="001C02F8">
            <w:pPr>
              <w:pStyle w:val="TableParagraph"/>
              <w:jc w:val="center"/>
              <w:rPr>
                <w:sz w:val="28"/>
              </w:rPr>
            </w:pPr>
          </w:p>
          <w:p w:rsidR="00C833E5" w:rsidRPr="00E45436" w:rsidRDefault="00C833E5" w:rsidP="001C02F8">
            <w:pPr>
              <w:pStyle w:val="TableParagraph"/>
              <w:jc w:val="center"/>
              <w:rPr>
                <w:sz w:val="28"/>
              </w:rPr>
            </w:pPr>
          </w:p>
          <w:p w:rsidR="00C833E5" w:rsidRPr="00E45436" w:rsidRDefault="00C833E5" w:rsidP="001C02F8">
            <w:pPr>
              <w:pStyle w:val="TableParagraph"/>
              <w:jc w:val="center"/>
              <w:rPr>
                <w:sz w:val="28"/>
              </w:rPr>
            </w:pPr>
          </w:p>
          <w:p w:rsidR="00C833E5" w:rsidRPr="00E45436" w:rsidRDefault="00C833E5" w:rsidP="001C02F8">
            <w:pPr>
              <w:pStyle w:val="TableParagraph"/>
              <w:jc w:val="center"/>
              <w:rPr>
                <w:sz w:val="28"/>
              </w:rPr>
            </w:pPr>
          </w:p>
          <w:p w:rsidR="00C833E5" w:rsidRPr="00E45436" w:rsidRDefault="006B7BA4" w:rsidP="001C02F8">
            <w:pPr>
              <w:pStyle w:val="TableParagraph"/>
              <w:ind w:right="304"/>
              <w:jc w:val="center"/>
              <w:rPr>
                <w:b/>
                <w:sz w:val="24"/>
              </w:rPr>
            </w:pPr>
            <w:r w:rsidRPr="00E45436">
              <w:rPr>
                <w:b/>
                <w:sz w:val="24"/>
              </w:rPr>
              <w:t>Semua anggota</w:t>
            </w:r>
          </w:p>
          <w:p w:rsidR="00C833E5" w:rsidRPr="00E45436" w:rsidRDefault="00C833E5" w:rsidP="001C02F8">
            <w:pPr>
              <w:pStyle w:val="TableParagraph"/>
              <w:jc w:val="center"/>
              <w:rPr>
                <w:sz w:val="28"/>
              </w:rPr>
            </w:pPr>
          </w:p>
          <w:p w:rsidR="00C833E5" w:rsidRPr="00E45436" w:rsidRDefault="00C833E5">
            <w:pPr>
              <w:pStyle w:val="TableParagraph"/>
              <w:rPr>
                <w:sz w:val="28"/>
              </w:rPr>
            </w:pPr>
          </w:p>
          <w:p w:rsidR="00C833E5" w:rsidRPr="00E45436" w:rsidRDefault="00C833E5">
            <w:pPr>
              <w:pStyle w:val="TableParagraph"/>
              <w:rPr>
                <w:sz w:val="28"/>
              </w:rPr>
            </w:pPr>
          </w:p>
          <w:p w:rsidR="00C833E5" w:rsidRPr="00E45436" w:rsidRDefault="00C833E5">
            <w:pPr>
              <w:pStyle w:val="TableParagraph"/>
              <w:rPr>
                <w:sz w:val="28"/>
              </w:rPr>
            </w:pPr>
          </w:p>
          <w:p w:rsidR="00C833E5" w:rsidRPr="00E45436" w:rsidRDefault="00C833E5">
            <w:pPr>
              <w:pStyle w:val="TableParagraph"/>
              <w:rPr>
                <w:sz w:val="28"/>
              </w:rPr>
            </w:pPr>
          </w:p>
          <w:p w:rsidR="00C833E5" w:rsidRPr="00E45436" w:rsidRDefault="00C833E5">
            <w:pPr>
              <w:pStyle w:val="TableParagraph"/>
              <w:rPr>
                <w:sz w:val="28"/>
              </w:rPr>
            </w:pPr>
          </w:p>
          <w:p w:rsidR="00C833E5" w:rsidRPr="00E45436" w:rsidRDefault="00C833E5">
            <w:pPr>
              <w:pStyle w:val="TableParagraph"/>
              <w:rPr>
                <w:sz w:val="28"/>
              </w:rPr>
            </w:pPr>
          </w:p>
          <w:p w:rsidR="00E1609D" w:rsidRPr="00E45436" w:rsidRDefault="00E1609D">
            <w:pPr>
              <w:pStyle w:val="TableParagraph"/>
              <w:rPr>
                <w:sz w:val="28"/>
              </w:rPr>
            </w:pPr>
          </w:p>
          <w:p w:rsidR="00C833E5" w:rsidRPr="00E45436" w:rsidRDefault="00C833E5">
            <w:pPr>
              <w:pStyle w:val="TableParagraph"/>
              <w:rPr>
                <w:sz w:val="28"/>
              </w:rPr>
            </w:pPr>
          </w:p>
          <w:p w:rsidR="002712BD" w:rsidRPr="00E45436" w:rsidRDefault="002712BD" w:rsidP="001C02F8">
            <w:pPr>
              <w:pStyle w:val="TableParagraph"/>
              <w:spacing w:before="1"/>
              <w:ind w:right="304"/>
              <w:jc w:val="center"/>
              <w:rPr>
                <w:b/>
                <w:sz w:val="24"/>
              </w:rPr>
            </w:pPr>
          </w:p>
          <w:p w:rsidR="002D5BD4" w:rsidRPr="00E45436" w:rsidRDefault="002D5BD4" w:rsidP="001C02F8">
            <w:pPr>
              <w:pStyle w:val="TableParagraph"/>
              <w:spacing w:before="1"/>
              <w:ind w:right="304"/>
              <w:jc w:val="center"/>
              <w:rPr>
                <w:b/>
                <w:sz w:val="24"/>
              </w:rPr>
            </w:pPr>
          </w:p>
          <w:p w:rsidR="002D5BD4" w:rsidRPr="00E45436" w:rsidRDefault="002D5BD4" w:rsidP="001C02F8">
            <w:pPr>
              <w:pStyle w:val="TableParagraph"/>
              <w:spacing w:before="1"/>
              <w:ind w:right="304"/>
              <w:jc w:val="center"/>
              <w:rPr>
                <w:b/>
                <w:sz w:val="24"/>
              </w:rPr>
            </w:pPr>
          </w:p>
          <w:p w:rsidR="00161E95" w:rsidRPr="00E45436" w:rsidRDefault="00EE4FB2" w:rsidP="001C02F8">
            <w:pPr>
              <w:pStyle w:val="TableParagraph"/>
              <w:spacing w:before="1"/>
              <w:ind w:right="304"/>
              <w:jc w:val="center"/>
              <w:rPr>
                <w:b/>
                <w:sz w:val="24"/>
              </w:rPr>
            </w:pPr>
            <w:r w:rsidRPr="00E45436">
              <w:rPr>
                <w:b/>
                <w:sz w:val="24"/>
              </w:rPr>
              <w:t>Pakar/</w:t>
            </w:r>
            <w:r w:rsidR="00012DF5" w:rsidRPr="00E45436">
              <w:rPr>
                <w:b/>
                <w:sz w:val="24"/>
              </w:rPr>
              <w:t>PP/</w:t>
            </w:r>
            <w:r w:rsidR="001F2634" w:rsidRPr="00E45436">
              <w:rPr>
                <w:b/>
                <w:sz w:val="24"/>
              </w:rPr>
              <w:t>JP/PPP</w:t>
            </w:r>
            <w:r w:rsidR="00FA0E36" w:rsidRPr="00E45436">
              <w:rPr>
                <w:b/>
                <w:sz w:val="24"/>
              </w:rPr>
              <w:t>/PPK</w:t>
            </w:r>
            <w:r w:rsidR="00161E95" w:rsidRPr="00E45436">
              <w:rPr>
                <w:b/>
                <w:sz w:val="24"/>
              </w:rPr>
              <w:t>/Pemandu/</w:t>
            </w:r>
          </w:p>
          <w:p w:rsidR="00C833E5" w:rsidRPr="00E45436" w:rsidRDefault="00161E95" w:rsidP="001C02F8">
            <w:pPr>
              <w:pStyle w:val="TableParagraph"/>
              <w:spacing w:before="1"/>
              <w:ind w:right="304"/>
              <w:jc w:val="center"/>
              <w:rPr>
                <w:b/>
                <w:sz w:val="24"/>
              </w:rPr>
            </w:pPr>
            <w:r w:rsidRPr="00E45436">
              <w:rPr>
                <w:b/>
                <w:sz w:val="24"/>
              </w:rPr>
              <w:t>Pembantu Awam</w:t>
            </w:r>
          </w:p>
          <w:p w:rsidR="00C833E5" w:rsidRPr="00E45436" w:rsidRDefault="00C833E5" w:rsidP="001C02F8">
            <w:pPr>
              <w:pStyle w:val="TableParagraph"/>
              <w:jc w:val="center"/>
              <w:rPr>
                <w:sz w:val="28"/>
              </w:rPr>
            </w:pPr>
          </w:p>
          <w:p w:rsidR="00C833E5" w:rsidRPr="00E45436" w:rsidRDefault="00C833E5" w:rsidP="001C02F8">
            <w:pPr>
              <w:pStyle w:val="TableParagraph"/>
              <w:jc w:val="center"/>
              <w:rPr>
                <w:sz w:val="28"/>
              </w:rPr>
            </w:pPr>
          </w:p>
          <w:p w:rsidR="00C833E5" w:rsidRPr="00E45436" w:rsidRDefault="00C833E5" w:rsidP="001C02F8">
            <w:pPr>
              <w:pStyle w:val="TableParagraph"/>
              <w:jc w:val="center"/>
              <w:rPr>
                <w:sz w:val="28"/>
              </w:rPr>
            </w:pPr>
          </w:p>
          <w:p w:rsidR="00C833E5" w:rsidRPr="00E45436" w:rsidRDefault="00C833E5" w:rsidP="001C02F8">
            <w:pPr>
              <w:pStyle w:val="TableParagraph"/>
              <w:jc w:val="center"/>
              <w:rPr>
                <w:sz w:val="28"/>
              </w:rPr>
            </w:pPr>
          </w:p>
          <w:p w:rsidR="00C833E5" w:rsidRPr="00E45436" w:rsidRDefault="00C833E5" w:rsidP="001C02F8">
            <w:pPr>
              <w:pStyle w:val="TableParagraph"/>
              <w:jc w:val="center"/>
              <w:rPr>
                <w:sz w:val="28"/>
              </w:rPr>
            </w:pPr>
          </w:p>
          <w:p w:rsidR="002776C6" w:rsidRPr="00E45436" w:rsidRDefault="002776C6" w:rsidP="001C02F8">
            <w:pPr>
              <w:pStyle w:val="TableParagraph"/>
              <w:ind w:right="763"/>
              <w:jc w:val="center"/>
              <w:rPr>
                <w:b/>
                <w:sz w:val="24"/>
              </w:rPr>
            </w:pPr>
          </w:p>
          <w:p w:rsidR="002D51C1" w:rsidRPr="00E45436" w:rsidRDefault="002D51C1" w:rsidP="001C02F8">
            <w:pPr>
              <w:pStyle w:val="TableParagraph"/>
              <w:ind w:right="763"/>
              <w:jc w:val="center"/>
              <w:rPr>
                <w:b/>
                <w:sz w:val="24"/>
              </w:rPr>
            </w:pPr>
          </w:p>
          <w:p w:rsidR="002776C6" w:rsidRPr="00E45436" w:rsidRDefault="002776C6" w:rsidP="001C02F8">
            <w:pPr>
              <w:pStyle w:val="TableParagraph"/>
              <w:ind w:right="763"/>
              <w:jc w:val="center"/>
              <w:rPr>
                <w:b/>
                <w:sz w:val="24"/>
              </w:rPr>
            </w:pPr>
          </w:p>
          <w:p w:rsidR="002776C6" w:rsidRPr="00E45436" w:rsidRDefault="001F2634" w:rsidP="001C02F8">
            <w:pPr>
              <w:pStyle w:val="TableParagraph"/>
              <w:ind w:right="763"/>
              <w:jc w:val="center"/>
              <w:rPr>
                <w:b/>
                <w:sz w:val="24"/>
              </w:rPr>
            </w:pPr>
            <w:r w:rsidRPr="00E45436">
              <w:rPr>
                <w:b/>
                <w:sz w:val="24"/>
              </w:rPr>
              <w:t>PPP/PPK</w:t>
            </w:r>
          </w:p>
          <w:p w:rsidR="002776C6" w:rsidRPr="00E45436" w:rsidRDefault="002776C6" w:rsidP="001C02F8">
            <w:pPr>
              <w:pStyle w:val="TableParagraph"/>
              <w:ind w:right="763"/>
              <w:jc w:val="center"/>
              <w:rPr>
                <w:b/>
                <w:sz w:val="24"/>
              </w:rPr>
            </w:pPr>
          </w:p>
          <w:p w:rsidR="001537F3" w:rsidRPr="00E45436" w:rsidRDefault="001537F3" w:rsidP="001C02F8">
            <w:pPr>
              <w:pStyle w:val="TableParagraph"/>
              <w:ind w:right="763"/>
              <w:jc w:val="center"/>
              <w:rPr>
                <w:b/>
                <w:sz w:val="24"/>
              </w:rPr>
            </w:pPr>
          </w:p>
          <w:p w:rsidR="00C833E5" w:rsidRPr="00E45436" w:rsidRDefault="001F2634" w:rsidP="001C02F8">
            <w:pPr>
              <w:pStyle w:val="TableParagraph"/>
              <w:ind w:right="763"/>
              <w:jc w:val="center"/>
              <w:rPr>
                <w:b/>
                <w:sz w:val="24"/>
              </w:rPr>
            </w:pPr>
            <w:r w:rsidRPr="00E45436">
              <w:rPr>
                <w:b/>
                <w:sz w:val="24"/>
              </w:rPr>
              <w:t>PPP/PPK</w:t>
            </w:r>
          </w:p>
        </w:tc>
        <w:tc>
          <w:tcPr>
            <w:tcW w:w="7655" w:type="dxa"/>
          </w:tcPr>
          <w:p w:rsidR="00C833E5" w:rsidRPr="00E45436" w:rsidRDefault="001F263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before="232"/>
              <w:ind w:hanging="719"/>
              <w:jc w:val="left"/>
              <w:rPr>
                <w:b/>
              </w:rPr>
            </w:pPr>
            <w:r w:rsidRPr="00E45436">
              <w:rPr>
                <w:b/>
              </w:rPr>
              <w:t>Kenalpasti jenis sisa klinikal</w:t>
            </w:r>
            <w:r w:rsidRPr="00E45436">
              <w:rPr>
                <w:b/>
                <w:spacing w:val="-1"/>
              </w:rPr>
              <w:t xml:space="preserve"> </w:t>
            </w:r>
            <w:r w:rsidRPr="00E45436">
              <w:rPr>
                <w:b/>
              </w:rPr>
              <w:t>:</w:t>
            </w:r>
          </w:p>
          <w:p w:rsidR="002776C6" w:rsidRPr="00E45436" w:rsidRDefault="001F2634" w:rsidP="002776C6">
            <w:pPr>
              <w:pStyle w:val="TableParagraph"/>
              <w:numPr>
                <w:ilvl w:val="1"/>
                <w:numId w:val="1"/>
              </w:numPr>
              <w:tabs>
                <w:tab w:val="left" w:pos="1104"/>
              </w:tabs>
              <w:spacing w:before="1"/>
              <w:ind w:right="251" w:hanging="353"/>
            </w:pPr>
            <w:r w:rsidRPr="00E45436">
              <w:t>Pepejal (contoh: gigi, tisu mulut, ”</w:t>
            </w:r>
            <w:r w:rsidRPr="00E45436">
              <w:rPr>
                <w:i/>
              </w:rPr>
              <w:t>gauze/cotton roll/cotton</w:t>
            </w:r>
            <w:r w:rsidRPr="00E45436">
              <w:rPr>
                <w:i/>
                <w:spacing w:val="-10"/>
              </w:rPr>
              <w:t xml:space="preserve"> </w:t>
            </w:r>
            <w:r w:rsidRPr="00E45436">
              <w:rPr>
                <w:i/>
              </w:rPr>
              <w:t>pellet</w:t>
            </w:r>
            <w:r w:rsidRPr="00E45436">
              <w:rPr>
                <w:spacing w:val="-10"/>
              </w:rPr>
              <w:t xml:space="preserve"> </w:t>
            </w:r>
            <w:r w:rsidRPr="00E45436">
              <w:t>”/kertas</w:t>
            </w:r>
            <w:r w:rsidRPr="00E45436">
              <w:rPr>
                <w:spacing w:val="-9"/>
              </w:rPr>
              <w:t xml:space="preserve"> </w:t>
            </w:r>
            <w:r w:rsidRPr="00E45436">
              <w:t>tisu</w:t>
            </w:r>
            <w:r w:rsidRPr="00E45436">
              <w:rPr>
                <w:spacing w:val="-10"/>
              </w:rPr>
              <w:t xml:space="preserve"> </w:t>
            </w:r>
            <w:r w:rsidRPr="00E45436">
              <w:t>/cawan</w:t>
            </w:r>
            <w:r w:rsidRPr="00E45436">
              <w:rPr>
                <w:spacing w:val="-9"/>
              </w:rPr>
              <w:t xml:space="preserve"> </w:t>
            </w:r>
            <w:r w:rsidRPr="00E45436">
              <w:t>pakai</w:t>
            </w:r>
            <w:r w:rsidRPr="00E45436">
              <w:rPr>
                <w:spacing w:val="-9"/>
              </w:rPr>
              <w:t xml:space="preserve"> </w:t>
            </w:r>
            <w:r w:rsidRPr="00E45436">
              <w:t>buang</w:t>
            </w:r>
            <w:r w:rsidRPr="00E45436">
              <w:rPr>
                <w:spacing w:val="-11"/>
              </w:rPr>
              <w:t xml:space="preserve"> </w:t>
            </w:r>
            <w:r w:rsidRPr="00E45436">
              <w:t>“</w:t>
            </w:r>
            <w:r w:rsidRPr="00E45436">
              <w:rPr>
                <w:i/>
              </w:rPr>
              <w:t>disposable cup</w:t>
            </w:r>
            <w:r w:rsidRPr="00E45436">
              <w:t>”)</w:t>
            </w:r>
          </w:p>
          <w:p w:rsidR="002776C6" w:rsidRPr="00E45436" w:rsidRDefault="001F2634" w:rsidP="002776C6">
            <w:pPr>
              <w:pStyle w:val="TableParagraph"/>
              <w:numPr>
                <w:ilvl w:val="1"/>
                <w:numId w:val="1"/>
              </w:numPr>
              <w:tabs>
                <w:tab w:val="left" w:pos="1092"/>
              </w:tabs>
              <w:spacing w:before="1"/>
              <w:ind w:right="251" w:hanging="353"/>
            </w:pPr>
            <w:r w:rsidRPr="00E45436">
              <w:t>Alat-alat tajam (contoh: jarum suntikan, ”</w:t>
            </w:r>
            <w:r w:rsidRPr="00E45436">
              <w:rPr>
                <w:i/>
              </w:rPr>
              <w:t>scalpel</w:t>
            </w:r>
            <w:r w:rsidRPr="00E45436">
              <w:rPr>
                <w:i/>
                <w:spacing w:val="-11"/>
              </w:rPr>
              <w:t xml:space="preserve"> </w:t>
            </w:r>
            <w:r w:rsidRPr="00E45436">
              <w:rPr>
                <w:i/>
              </w:rPr>
              <w:t>blade</w:t>
            </w:r>
            <w:r w:rsidRPr="00E45436">
              <w:t>”)</w:t>
            </w:r>
          </w:p>
          <w:p w:rsidR="00C833E5" w:rsidRPr="00E45436" w:rsidRDefault="001F2634" w:rsidP="002776C6">
            <w:pPr>
              <w:pStyle w:val="TableParagraph"/>
              <w:numPr>
                <w:ilvl w:val="1"/>
                <w:numId w:val="1"/>
              </w:numPr>
              <w:tabs>
                <w:tab w:val="left" w:pos="1092"/>
              </w:tabs>
              <w:spacing w:before="1"/>
              <w:ind w:right="251" w:hanging="353"/>
            </w:pPr>
            <w:r w:rsidRPr="00E45436">
              <w:t>Bendalir tubuh (contoh: air liur,</w:t>
            </w:r>
            <w:r w:rsidRPr="00E45436">
              <w:rPr>
                <w:spacing w:val="-9"/>
              </w:rPr>
              <w:t xml:space="preserve"> </w:t>
            </w:r>
            <w:r w:rsidRPr="00E45436">
              <w:t>darah)</w:t>
            </w:r>
          </w:p>
          <w:p w:rsidR="00C833E5" w:rsidRPr="00E45436" w:rsidRDefault="00C833E5">
            <w:pPr>
              <w:pStyle w:val="TableParagraph"/>
              <w:spacing w:before="11"/>
            </w:pPr>
          </w:p>
          <w:p w:rsidR="00C833E5" w:rsidRPr="00E45436" w:rsidRDefault="001F263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hanging="719"/>
              <w:jc w:val="left"/>
              <w:rPr>
                <w:b/>
              </w:rPr>
            </w:pPr>
            <w:r w:rsidRPr="00E45436">
              <w:rPr>
                <w:b/>
              </w:rPr>
              <w:t>Pembuangan Sisa Pepejal</w:t>
            </w:r>
            <w:r w:rsidRPr="00E45436">
              <w:rPr>
                <w:b/>
                <w:spacing w:val="-7"/>
              </w:rPr>
              <w:t xml:space="preserve"> </w:t>
            </w:r>
            <w:r w:rsidRPr="00E45436">
              <w:rPr>
                <w:b/>
              </w:rPr>
              <w:t>:</w:t>
            </w:r>
          </w:p>
          <w:p w:rsidR="00C833E5" w:rsidRPr="00E45436" w:rsidRDefault="001F2634" w:rsidP="00E1609D">
            <w:pPr>
              <w:pStyle w:val="TableParagraph"/>
              <w:ind w:left="827"/>
            </w:pPr>
            <w:r w:rsidRPr="00E45436">
              <w:t>Buang sisa ke dalam tong sampah berplastik kuning.</w:t>
            </w:r>
          </w:p>
          <w:p w:rsidR="00C833E5" w:rsidRPr="00E45436" w:rsidRDefault="00E1609D" w:rsidP="00D81E53">
            <w:pPr>
              <w:pStyle w:val="TableParagraph"/>
              <w:numPr>
                <w:ilvl w:val="1"/>
                <w:numId w:val="1"/>
              </w:numPr>
              <w:tabs>
                <w:tab w:val="left" w:pos="1204"/>
                <w:tab w:val="left" w:pos="1205"/>
              </w:tabs>
              <w:spacing w:before="241"/>
              <w:ind w:left="1436" w:hanging="495"/>
              <w:rPr>
                <w:b/>
              </w:rPr>
            </w:pPr>
            <w:r w:rsidRPr="00E45436">
              <w:t xml:space="preserve"> </w:t>
            </w:r>
            <w:r w:rsidR="001F2634" w:rsidRPr="00E45436">
              <w:rPr>
                <w:b/>
              </w:rPr>
              <w:t>Klinik Pergigian yang ada Perkhidmatan Sokongan</w:t>
            </w:r>
            <w:r w:rsidR="00D81E53" w:rsidRPr="00E45436">
              <w:rPr>
                <w:b/>
              </w:rPr>
              <w:t xml:space="preserve"> </w:t>
            </w:r>
            <w:r w:rsidR="001F2634" w:rsidRPr="00E45436">
              <w:rPr>
                <w:b/>
              </w:rPr>
              <w:t>(PS):</w:t>
            </w:r>
          </w:p>
          <w:p w:rsidR="00C833E5" w:rsidRPr="00E45436" w:rsidRDefault="001F2634" w:rsidP="002F5442">
            <w:pPr>
              <w:pStyle w:val="TableParagraph"/>
              <w:numPr>
                <w:ilvl w:val="2"/>
                <w:numId w:val="1"/>
              </w:numPr>
              <w:ind w:left="1560" w:right="47" w:hanging="284"/>
            </w:pPr>
            <w:r w:rsidRPr="00E45436">
              <w:t>Pastikan tong-tong sampah berplastik kuning sentiasa</w:t>
            </w:r>
            <w:r w:rsidR="002F5442" w:rsidRPr="00E45436">
              <w:t xml:space="preserve"> </w:t>
            </w:r>
            <w:r w:rsidRPr="00E45436">
              <w:t>ditutup rapat dan dipungut setiap hari bekerja oleh pihak</w:t>
            </w:r>
            <w:r w:rsidRPr="00E45436">
              <w:rPr>
                <w:spacing w:val="-2"/>
              </w:rPr>
              <w:t xml:space="preserve"> </w:t>
            </w:r>
            <w:r w:rsidRPr="00E45436">
              <w:t>PS.</w:t>
            </w:r>
          </w:p>
          <w:p w:rsidR="00C833E5" w:rsidRPr="00E45436" w:rsidRDefault="00E1609D" w:rsidP="00E1609D">
            <w:pPr>
              <w:pStyle w:val="TableParagraph"/>
              <w:numPr>
                <w:ilvl w:val="1"/>
                <w:numId w:val="1"/>
              </w:numPr>
              <w:tabs>
                <w:tab w:val="left" w:pos="1205"/>
              </w:tabs>
              <w:ind w:left="1276" w:right="1315" w:hanging="336"/>
              <w:jc w:val="both"/>
              <w:rPr>
                <w:b/>
              </w:rPr>
            </w:pPr>
            <w:r w:rsidRPr="00E45436">
              <w:t xml:space="preserve"> </w:t>
            </w:r>
            <w:r w:rsidR="001F2634" w:rsidRPr="00E45436">
              <w:rPr>
                <w:b/>
              </w:rPr>
              <w:t>Semua klinik-klinik yang tiada Perkhidmatan Sokongan (PS)</w:t>
            </w:r>
            <w:r w:rsidR="001F2634" w:rsidRPr="00E45436">
              <w:rPr>
                <w:b/>
                <w:spacing w:val="-7"/>
              </w:rPr>
              <w:t xml:space="preserve"> </w:t>
            </w:r>
            <w:r w:rsidR="001F2634" w:rsidRPr="00E45436">
              <w:rPr>
                <w:b/>
              </w:rPr>
              <w:t>:</w:t>
            </w:r>
          </w:p>
          <w:p w:rsidR="00C833E5" w:rsidRPr="00E45436" w:rsidRDefault="001F2634" w:rsidP="00E1609D">
            <w:pPr>
              <w:pStyle w:val="TableParagraph"/>
              <w:numPr>
                <w:ilvl w:val="2"/>
                <w:numId w:val="1"/>
              </w:numPr>
              <w:tabs>
                <w:tab w:val="left" w:pos="1605"/>
                <w:tab w:val="left" w:pos="1606"/>
              </w:tabs>
              <w:spacing w:line="237" w:lineRule="auto"/>
              <w:ind w:left="1636" w:right="111" w:hanging="360"/>
            </w:pPr>
            <w:r w:rsidRPr="00E45436">
              <w:t>Pastikan beg-beg plastik kuning diikat di akhir waktu rawatan.</w:t>
            </w:r>
          </w:p>
          <w:p w:rsidR="00C833E5" w:rsidRPr="00E45436" w:rsidRDefault="001F2634" w:rsidP="00E1609D">
            <w:pPr>
              <w:pStyle w:val="TableParagraph"/>
              <w:numPr>
                <w:ilvl w:val="2"/>
                <w:numId w:val="1"/>
              </w:numPr>
              <w:tabs>
                <w:tab w:val="left" w:pos="1606"/>
              </w:tabs>
              <w:spacing w:before="1"/>
              <w:ind w:left="1605" w:hanging="360"/>
            </w:pPr>
            <w:r w:rsidRPr="00E45436">
              <w:t>Bagi PPB bawa balik ke klinik asal setiap</w:t>
            </w:r>
            <w:r w:rsidRPr="00E45436">
              <w:rPr>
                <w:spacing w:val="-14"/>
              </w:rPr>
              <w:t xml:space="preserve"> </w:t>
            </w:r>
            <w:r w:rsidRPr="00E45436">
              <w:t>hari.</w:t>
            </w:r>
          </w:p>
          <w:p w:rsidR="00C833E5" w:rsidRPr="00E45436" w:rsidRDefault="001F2634" w:rsidP="00E1609D">
            <w:pPr>
              <w:pStyle w:val="TableParagraph"/>
              <w:numPr>
                <w:ilvl w:val="2"/>
                <w:numId w:val="1"/>
              </w:numPr>
              <w:tabs>
                <w:tab w:val="left" w:pos="1623"/>
              </w:tabs>
              <w:ind w:left="1622" w:hanging="360"/>
            </w:pPr>
            <w:r w:rsidRPr="00E45436">
              <w:t>Masukkan ke dalam tong berplastik</w:t>
            </w:r>
            <w:r w:rsidRPr="00E45436">
              <w:rPr>
                <w:spacing w:val="-6"/>
              </w:rPr>
              <w:t xml:space="preserve"> </w:t>
            </w:r>
            <w:r w:rsidRPr="00E45436">
              <w:t>kuning.</w:t>
            </w:r>
          </w:p>
          <w:p w:rsidR="00C833E5" w:rsidRPr="00E45436" w:rsidRDefault="001F2634" w:rsidP="00E1609D">
            <w:pPr>
              <w:pStyle w:val="TableParagraph"/>
              <w:numPr>
                <w:ilvl w:val="2"/>
                <w:numId w:val="1"/>
              </w:numPr>
              <w:tabs>
                <w:tab w:val="left" w:pos="1608"/>
              </w:tabs>
              <w:spacing w:before="6" w:line="237" w:lineRule="auto"/>
              <w:ind w:left="1636" w:right="99" w:hanging="360"/>
            </w:pPr>
            <w:r w:rsidRPr="00E45436">
              <w:t xml:space="preserve">Kumpulkan dan hantar ke </w:t>
            </w:r>
            <w:r w:rsidR="005A3672" w:rsidRPr="00E45436">
              <w:t xml:space="preserve">tempat pengumpulan PS </w:t>
            </w:r>
            <w:r w:rsidRPr="00E45436">
              <w:t>mengikut jadual yang</w:t>
            </w:r>
            <w:r w:rsidRPr="00E45436">
              <w:rPr>
                <w:spacing w:val="-6"/>
              </w:rPr>
              <w:t xml:space="preserve"> </w:t>
            </w:r>
            <w:r w:rsidRPr="00E45436">
              <w:t>ditetapkan.</w:t>
            </w:r>
          </w:p>
          <w:p w:rsidR="00C833E5" w:rsidRPr="00E45436" w:rsidRDefault="00C833E5">
            <w:pPr>
              <w:pStyle w:val="TableParagraph"/>
              <w:tabs>
                <w:tab w:val="left" w:pos="1608"/>
              </w:tabs>
              <w:spacing w:before="6" w:line="237" w:lineRule="auto"/>
              <w:ind w:right="99"/>
              <w:rPr>
                <w:lang w:val="en-MY"/>
              </w:rPr>
            </w:pPr>
          </w:p>
          <w:p w:rsidR="00C833E5" w:rsidRPr="00E45436" w:rsidRDefault="001F263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before="1" w:line="289" w:lineRule="exact"/>
              <w:ind w:hanging="719"/>
              <w:jc w:val="left"/>
              <w:rPr>
                <w:b/>
              </w:rPr>
            </w:pPr>
            <w:r w:rsidRPr="00E45436">
              <w:rPr>
                <w:b/>
              </w:rPr>
              <w:t>Pembuangan alat-alat</w:t>
            </w:r>
            <w:r w:rsidRPr="00E45436">
              <w:rPr>
                <w:b/>
                <w:spacing w:val="-7"/>
              </w:rPr>
              <w:t xml:space="preserve"> </w:t>
            </w:r>
            <w:r w:rsidRPr="00E45436">
              <w:rPr>
                <w:b/>
              </w:rPr>
              <w:t>tajam:</w:t>
            </w:r>
          </w:p>
          <w:p w:rsidR="002776C6" w:rsidRPr="00E45436" w:rsidRDefault="003A1A32" w:rsidP="002F5442">
            <w:pPr>
              <w:pStyle w:val="TableParagraph"/>
              <w:numPr>
                <w:ilvl w:val="1"/>
                <w:numId w:val="1"/>
              </w:numPr>
              <w:tabs>
                <w:tab w:val="left" w:pos="1204"/>
              </w:tabs>
              <w:spacing w:line="288" w:lineRule="exact"/>
              <w:ind w:left="1276" w:hanging="396"/>
            </w:pPr>
            <w:r w:rsidRPr="00E45436">
              <w:t>O</w:t>
            </w:r>
            <w:r w:rsidR="00BE3C8A" w:rsidRPr="00E45436">
              <w:t>perator</w:t>
            </w:r>
            <w:r w:rsidRPr="00E45436">
              <w:t xml:space="preserve"> perlu membuang sendiri peralatan tajam</w:t>
            </w:r>
            <w:r w:rsidR="00BE3C8A" w:rsidRPr="00E45436">
              <w:t xml:space="preserve"> </w:t>
            </w:r>
            <w:r w:rsidR="001F2634" w:rsidRPr="00E45436">
              <w:t>ke dalam</w:t>
            </w:r>
            <w:r w:rsidR="00E45436" w:rsidRPr="00E45436">
              <w:t xml:space="preserve"> bekas</w:t>
            </w:r>
            <w:r w:rsidR="001F2634" w:rsidRPr="00E45436">
              <w:t xml:space="preserve"> ”</w:t>
            </w:r>
            <w:r w:rsidR="001F2634" w:rsidRPr="00E45436">
              <w:rPr>
                <w:i/>
              </w:rPr>
              <w:t>sharp</w:t>
            </w:r>
            <w:r w:rsidR="001F2634" w:rsidRPr="00E45436">
              <w:rPr>
                <w:i/>
                <w:spacing w:val="-10"/>
              </w:rPr>
              <w:t xml:space="preserve"> </w:t>
            </w:r>
            <w:r w:rsidR="001F2634" w:rsidRPr="00E45436">
              <w:rPr>
                <w:i/>
              </w:rPr>
              <w:t>container</w:t>
            </w:r>
            <w:r w:rsidR="001F2634" w:rsidRPr="00E45436">
              <w:t>”</w:t>
            </w:r>
            <w:r w:rsidR="00636353" w:rsidRPr="00E45436">
              <w:t>.</w:t>
            </w:r>
          </w:p>
          <w:p w:rsidR="004F71B9" w:rsidRPr="00E45436" w:rsidRDefault="004F71B9" w:rsidP="002F5442">
            <w:pPr>
              <w:pStyle w:val="TableParagraph"/>
              <w:numPr>
                <w:ilvl w:val="1"/>
                <w:numId w:val="1"/>
              </w:numPr>
              <w:tabs>
                <w:tab w:val="left" w:pos="1204"/>
                <w:tab w:val="left" w:pos="1205"/>
              </w:tabs>
              <w:spacing w:line="288" w:lineRule="exact"/>
              <w:ind w:left="1201" w:hanging="321"/>
            </w:pPr>
            <w:r w:rsidRPr="00E45436">
              <w:t>Tutup</w:t>
            </w:r>
            <w:r w:rsidR="002F5442" w:rsidRPr="00E45436">
              <w:t xml:space="preserve"> </w:t>
            </w:r>
            <w:r w:rsidRPr="00E45436">
              <w:t>mati</w:t>
            </w:r>
            <w:r w:rsidR="002F5442" w:rsidRPr="00E45436">
              <w:t xml:space="preserve"> </w:t>
            </w:r>
            <w:r w:rsidRPr="00E45436">
              <w:t>bekas</w:t>
            </w:r>
            <w:r w:rsidR="002F5442" w:rsidRPr="00E45436">
              <w:t xml:space="preserve"> </w:t>
            </w:r>
            <w:r w:rsidRPr="00E45436">
              <w:t>“</w:t>
            </w:r>
            <w:r w:rsidRPr="00E45436">
              <w:rPr>
                <w:i/>
              </w:rPr>
              <w:t>sharp</w:t>
            </w:r>
            <w:r w:rsidRPr="00E45436">
              <w:rPr>
                <w:i/>
              </w:rPr>
              <w:tab/>
            </w:r>
            <w:r w:rsidR="002F5442" w:rsidRPr="00E45436">
              <w:rPr>
                <w:i/>
              </w:rPr>
              <w:t xml:space="preserve"> </w:t>
            </w:r>
            <w:r w:rsidRPr="00E45436">
              <w:rPr>
                <w:i/>
              </w:rPr>
              <w:t>container</w:t>
            </w:r>
            <w:r w:rsidRPr="00E45436">
              <w:t>”</w:t>
            </w:r>
            <w:r w:rsidR="002F5442" w:rsidRPr="00E45436">
              <w:t xml:space="preserve"> </w:t>
            </w:r>
            <w:r w:rsidRPr="00E45436">
              <w:t xml:space="preserve">apabila </w:t>
            </w:r>
            <w:r w:rsidRPr="00E45436">
              <w:rPr>
                <w:spacing w:val="-4"/>
              </w:rPr>
              <w:t xml:space="preserve">telah </w:t>
            </w:r>
            <w:r w:rsidRPr="00E45436">
              <w:t>mencapai paras ¾ penuh</w:t>
            </w:r>
            <w:r w:rsidR="00E45436" w:rsidRPr="00E45436">
              <w:t>.</w:t>
            </w:r>
          </w:p>
          <w:p w:rsidR="00C833E5" w:rsidRPr="00E45436" w:rsidRDefault="006B55F0" w:rsidP="002776C6">
            <w:pPr>
              <w:pStyle w:val="TableParagraph"/>
              <w:numPr>
                <w:ilvl w:val="1"/>
                <w:numId w:val="1"/>
              </w:numPr>
              <w:tabs>
                <w:tab w:val="left" w:pos="1201"/>
              </w:tabs>
              <w:ind w:left="1201" w:right="223" w:hanging="321"/>
            </w:pPr>
            <w:r w:rsidRPr="00E45436">
              <w:t>Hantar</w:t>
            </w:r>
            <w:r w:rsidR="001F2634" w:rsidRPr="00E45436">
              <w:t xml:space="preserve"> bekas ”</w:t>
            </w:r>
            <w:r w:rsidR="001F2634" w:rsidRPr="00E45436">
              <w:rPr>
                <w:i/>
              </w:rPr>
              <w:t>sharp container</w:t>
            </w:r>
            <w:r w:rsidR="001F2634" w:rsidRPr="00E45436">
              <w:t>”</w:t>
            </w:r>
            <w:r w:rsidR="002776C6" w:rsidRPr="00E45436">
              <w:t xml:space="preserve"> </w:t>
            </w:r>
            <w:r w:rsidRPr="00E45436">
              <w:t xml:space="preserve"> ke </w:t>
            </w:r>
            <w:r w:rsidR="005A3672" w:rsidRPr="00E45436">
              <w:t>tempat pengumpulan PS</w:t>
            </w:r>
            <w:r w:rsidRPr="00E45436">
              <w:t xml:space="preserve"> mengikut jadual yang ditetapkan</w:t>
            </w:r>
            <w:r w:rsidR="001F2634" w:rsidRPr="00E45436">
              <w:t>.</w:t>
            </w:r>
          </w:p>
          <w:p w:rsidR="006B55F0" w:rsidRPr="00E45436" w:rsidRDefault="006B55F0" w:rsidP="006B55F0">
            <w:pPr>
              <w:pStyle w:val="TableParagraph"/>
              <w:tabs>
                <w:tab w:val="left" w:pos="1151"/>
                <w:tab w:val="left" w:pos="1152"/>
              </w:tabs>
              <w:ind w:left="1308" w:right="223"/>
              <w:jc w:val="right"/>
            </w:pPr>
          </w:p>
          <w:p w:rsidR="00C833E5" w:rsidRPr="00E45436" w:rsidRDefault="001F2634">
            <w:pPr>
              <w:pStyle w:val="TableParagraph"/>
              <w:spacing w:before="2" w:line="237" w:lineRule="auto"/>
              <w:ind w:left="784" w:right="153" w:firstLine="26"/>
            </w:pPr>
            <w:r w:rsidRPr="00E45436">
              <w:t>** Bagi Pasukan Bergerak/Klinik Pergigian Sekolah; bawa balik bekas “</w:t>
            </w:r>
            <w:r w:rsidRPr="00E45436">
              <w:rPr>
                <w:i/>
              </w:rPr>
              <w:t>sharp container</w:t>
            </w:r>
            <w:r w:rsidRPr="00E45436">
              <w:t>” ke klinik</w:t>
            </w:r>
            <w:r w:rsidR="002776C6" w:rsidRPr="00E45436">
              <w:t xml:space="preserve"> untuk pelupusan bersama sisa klinikal yang lain</w:t>
            </w:r>
          </w:p>
          <w:p w:rsidR="00C833E5" w:rsidRPr="00E45436" w:rsidRDefault="00C833E5">
            <w:pPr>
              <w:pStyle w:val="TableParagraph"/>
              <w:spacing w:before="2"/>
            </w:pPr>
          </w:p>
          <w:p w:rsidR="002776C6" w:rsidRPr="00E45436" w:rsidRDefault="001F2634" w:rsidP="002776C6">
            <w:pPr>
              <w:pStyle w:val="TableParagraph"/>
              <w:numPr>
                <w:ilvl w:val="0"/>
                <w:numId w:val="1"/>
              </w:numPr>
              <w:tabs>
                <w:tab w:val="left" w:pos="765"/>
                <w:tab w:val="left" w:pos="766"/>
              </w:tabs>
              <w:ind w:left="784" w:right="163" w:hanging="708"/>
              <w:jc w:val="left"/>
            </w:pPr>
            <w:r w:rsidRPr="00E45436">
              <w:t>Pastikan gantian beg plastik kuning dan ”</w:t>
            </w:r>
            <w:r w:rsidRPr="00E45436">
              <w:rPr>
                <w:i/>
              </w:rPr>
              <w:t>sharp container</w:t>
            </w:r>
            <w:r w:rsidRPr="00E45436">
              <w:t xml:space="preserve">” dilakukan </w:t>
            </w:r>
            <w:r w:rsidR="009D3EB7" w:rsidRPr="00E45436">
              <w:t>selepas penyerahan sisa kepada pihak pengurusan sisa klinikal.</w:t>
            </w:r>
          </w:p>
          <w:p w:rsidR="002776C6" w:rsidRPr="00E45436" w:rsidRDefault="002776C6" w:rsidP="002776C6">
            <w:pPr>
              <w:pStyle w:val="TableParagraph"/>
              <w:tabs>
                <w:tab w:val="left" w:pos="765"/>
                <w:tab w:val="left" w:pos="766"/>
              </w:tabs>
              <w:ind w:left="784" w:right="163"/>
              <w:jc w:val="right"/>
            </w:pPr>
          </w:p>
          <w:p w:rsidR="002776C6" w:rsidRPr="00E45436" w:rsidRDefault="001F2634" w:rsidP="002776C6">
            <w:pPr>
              <w:pStyle w:val="TableParagraph"/>
              <w:numPr>
                <w:ilvl w:val="0"/>
                <w:numId w:val="1"/>
              </w:numPr>
              <w:tabs>
                <w:tab w:val="left" w:pos="765"/>
                <w:tab w:val="left" w:pos="766"/>
              </w:tabs>
              <w:ind w:left="784" w:right="163" w:hanging="708"/>
              <w:jc w:val="left"/>
            </w:pPr>
            <w:r w:rsidRPr="00E45436">
              <w:rPr>
                <w:b/>
              </w:rPr>
              <w:t>Pembuangan sisa bendalir tubuh</w:t>
            </w:r>
            <w:r w:rsidRPr="00E45436">
              <w:rPr>
                <w:b/>
                <w:spacing w:val="-16"/>
              </w:rPr>
              <w:t xml:space="preserve"> </w:t>
            </w:r>
            <w:r w:rsidRPr="00E45436">
              <w:rPr>
                <w:b/>
              </w:rPr>
              <w:t>:</w:t>
            </w:r>
          </w:p>
          <w:p w:rsidR="002776C6" w:rsidRPr="00E45436" w:rsidRDefault="001F2634" w:rsidP="002776C6">
            <w:pPr>
              <w:pStyle w:val="TableParagraph"/>
              <w:numPr>
                <w:ilvl w:val="0"/>
                <w:numId w:val="3"/>
              </w:numPr>
              <w:tabs>
                <w:tab w:val="left" w:pos="765"/>
                <w:tab w:val="left" w:pos="766"/>
              </w:tabs>
              <w:ind w:left="1201" w:right="163" w:hanging="270"/>
            </w:pPr>
            <w:r w:rsidRPr="00E45436">
              <w:t>Kumpulkan bendalir tubuh dalam bekas yang mengandungi sedikit larutan disinfektan sekiranya menggunakan ”</w:t>
            </w:r>
            <w:r w:rsidRPr="00E45436">
              <w:rPr>
                <w:i/>
              </w:rPr>
              <w:t>portable</w:t>
            </w:r>
            <w:r w:rsidRPr="00E45436">
              <w:rPr>
                <w:i/>
                <w:spacing w:val="-2"/>
              </w:rPr>
              <w:t xml:space="preserve"> </w:t>
            </w:r>
            <w:r w:rsidRPr="00E45436">
              <w:rPr>
                <w:i/>
              </w:rPr>
              <w:t>suction</w:t>
            </w:r>
            <w:r w:rsidRPr="00E45436">
              <w:t>”.</w:t>
            </w:r>
          </w:p>
          <w:p w:rsidR="002776C6" w:rsidRPr="00E45436" w:rsidRDefault="001F2634" w:rsidP="002776C6">
            <w:pPr>
              <w:pStyle w:val="TableParagraph"/>
              <w:numPr>
                <w:ilvl w:val="0"/>
                <w:numId w:val="3"/>
              </w:numPr>
              <w:tabs>
                <w:tab w:val="left" w:pos="765"/>
                <w:tab w:val="left" w:pos="766"/>
              </w:tabs>
              <w:ind w:left="1201" w:right="163" w:hanging="270"/>
            </w:pPr>
            <w:r w:rsidRPr="00E45436">
              <w:t>Berhenti apabila bendalir mencapai tanda maksima pada bekas</w:t>
            </w:r>
            <w:r w:rsidRPr="00E45436">
              <w:rPr>
                <w:spacing w:val="-25"/>
              </w:rPr>
              <w:t xml:space="preserve"> </w:t>
            </w:r>
            <w:r w:rsidRPr="00E45436">
              <w:t>takungan.</w:t>
            </w:r>
          </w:p>
          <w:p w:rsidR="00C833E5" w:rsidRPr="00E45436" w:rsidRDefault="006B55F0" w:rsidP="002776C6">
            <w:pPr>
              <w:pStyle w:val="TableParagraph"/>
              <w:numPr>
                <w:ilvl w:val="0"/>
                <w:numId w:val="3"/>
              </w:numPr>
              <w:tabs>
                <w:tab w:val="left" w:pos="765"/>
                <w:tab w:val="left" w:pos="766"/>
              </w:tabs>
              <w:ind w:left="1201" w:right="163" w:hanging="270"/>
            </w:pPr>
            <w:proofErr w:type="spellStart"/>
            <w:r w:rsidRPr="00E45436">
              <w:rPr>
                <w:lang w:val="en-MY"/>
              </w:rPr>
              <w:t>Salurkan</w:t>
            </w:r>
            <w:proofErr w:type="spellEnd"/>
            <w:r w:rsidRPr="00E45436">
              <w:rPr>
                <w:lang w:val="en-MY"/>
              </w:rPr>
              <w:t xml:space="preserve"> </w:t>
            </w:r>
            <w:proofErr w:type="spellStart"/>
            <w:r w:rsidRPr="00E45436">
              <w:rPr>
                <w:lang w:val="en-MY"/>
              </w:rPr>
              <w:t>bendal</w:t>
            </w:r>
            <w:r w:rsidR="00224011" w:rsidRPr="00E45436">
              <w:rPr>
                <w:lang w:val="en-MY"/>
              </w:rPr>
              <w:t>ir</w:t>
            </w:r>
            <w:proofErr w:type="spellEnd"/>
            <w:r w:rsidRPr="00E45436">
              <w:rPr>
                <w:sz w:val="24"/>
                <w:lang w:val="en-MY"/>
              </w:rPr>
              <w:t xml:space="preserve"> </w:t>
            </w:r>
            <w:proofErr w:type="spellStart"/>
            <w:r w:rsidRPr="00E45436">
              <w:rPr>
                <w:lang w:val="en-MY"/>
              </w:rPr>
              <w:t>tubuh</w:t>
            </w:r>
            <w:proofErr w:type="spellEnd"/>
            <w:r w:rsidRPr="00E45436">
              <w:rPr>
                <w:lang w:val="en-MY"/>
              </w:rPr>
              <w:t xml:space="preserve"> </w:t>
            </w:r>
            <w:proofErr w:type="spellStart"/>
            <w:r w:rsidRPr="00E45436">
              <w:rPr>
                <w:lang w:val="en-MY"/>
              </w:rPr>
              <w:t>ke</w:t>
            </w:r>
            <w:proofErr w:type="spellEnd"/>
            <w:r w:rsidRPr="00E45436">
              <w:rPr>
                <w:lang w:val="en-MY"/>
              </w:rPr>
              <w:t xml:space="preserve"> </w:t>
            </w:r>
            <w:proofErr w:type="spellStart"/>
            <w:r w:rsidRPr="00E45436">
              <w:rPr>
                <w:lang w:val="en-MY"/>
              </w:rPr>
              <w:t>dalam</w:t>
            </w:r>
            <w:proofErr w:type="spellEnd"/>
            <w:r w:rsidRPr="00E45436">
              <w:rPr>
                <w:lang w:val="en-MY"/>
              </w:rPr>
              <w:t xml:space="preserve"> </w:t>
            </w:r>
            <w:proofErr w:type="spellStart"/>
            <w:r w:rsidRPr="00E45436">
              <w:rPr>
                <w:lang w:val="en-MY"/>
              </w:rPr>
              <w:t>tangki</w:t>
            </w:r>
            <w:proofErr w:type="spellEnd"/>
            <w:r w:rsidRPr="00E45436">
              <w:rPr>
                <w:lang w:val="en-MY"/>
              </w:rPr>
              <w:t xml:space="preserve"> </w:t>
            </w:r>
            <w:proofErr w:type="spellStart"/>
            <w:r w:rsidRPr="00E45436">
              <w:rPr>
                <w:lang w:val="en-MY"/>
              </w:rPr>
              <w:t>septik</w:t>
            </w:r>
            <w:proofErr w:type="spellEnd"/>
            <w:r w:rsidRPr="00E45436">
              <w:rPr>
                <w:lang w:val="en-MY"/>
              </w:rPr>
              <w:t xml:space="preserve"> dan </w:t>
            </w:r>
            <w:r w:rsidR="001F2634" w:rsidRPr="00E45436">
              <w:t>bersihkan bekas</w:t>
            </w:r>
            <w:r w:rsidR="001F2634" w:rsidRPr="00E45436">
              <w:rPr>
                <w:spacing w:val="-7"/>
              </w:rPr>
              <w:t xml:space="preserve"> </w:t>
            </w:r>
            <w:r w:rsidR="001F2634" w:rsidRPr="00E45436">
              <w:t>takungan.</w:t>
            </w:r>
            <w:r w:rsidRPr="00E45436">
              <w:t xml:space="preserve"> </w:t>
            </w:r>
          </w:p>
        </w:tc>
      </w:tr>
    </w:tbl>
    <w:p w:rsidR="00C833E5" w:rsidRPr="00E45436" w:rsidRDefault="00C833E5">
      <w:pPr>
        <w:pStyle w:val="BodyText"/>
        <w:rPr>
          <w:sz w:val="28"/>
        </w:rPr>
      </w:pPr>
    </w:p>
    <w:p w:rsidR="00C833E5" w:rsidRDefault="001F2634">
      <w:pPr>
        <w:pStyle w:val="BodyText"/>
        <w:spacing w:before="170"/>
        <w:ind w:right="665"/>
        <w:jc w:val="right"/>
      </w:pPr>
      <w:r w:rsidRPr="00E45436">
        <w:t>1/1</w:t>
      </w:r>
      <w:bookmarkStart w:id="0" w:name="_GoBack"/>
      <w:bookmarkEnd w:id="0"/>
    </w:p>
    <w:sectPr w:rsidR="00C833E5">
      <w:type w:val="continuous"/>
      <w:pgSz w:w="11900" w:h="16850"/>
      <w:pgMar w:top="360" w:right="760" w:bottom="280" w:left="6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255" w:rsidRDefault="00F36255">
      <w:r>
        <w:separator/>
      </w:r>
    </w:p>
  </w:endnote>
  <w:endnote w:type="continuationSeparator" w:id="0">
    <w:p w:rsidR="00F36255" w:rsidRDefault="00F3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255" w:rsidRDefault="00F36255">
      <w:r>
        <w:separator/>
      </w:r>
    </w:p>
  </w:footnote>
  <w:footnote w:type="continuationSeparator" w:id="0">
    <w:p w:rsidR="00F36255" w:rsidRDefault="00F36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3385"/>
    <w:multiLevelType w:val="hybridMultilevel"/>
    <w:tmpl w:val="0C5EF5CC"/>
    <w:lvl w:ilvl="0" w:tplc="A176B3A4">
      <w:start w:val="1"/>
      <w:numFmt w:val="decimal"/>
      <w:lvlText w:val="%1."/>
      <w:lvlJc w:val="left"/>
      <w:pPr>
        <w:ind w:left="825" w:hanging="718"/>
        <w:jc w:val="right"/>
      </w:pPr>
      <w:rPr>
        <w:rFonts w:hint="default"/>
        <w:b/>
        <w:bCs/>
        <w:spacing w:val="-4"/>
        <w:lang w:val="ms" w:eastAsia="ms" w:bidi="ms"/>
      </w:rPr>
    </w:lvl>
    <w:lvl w:ilvl="1" w:tplc="51348CDA">
      <w:start w:val="1"/>
      <w:numFmt w:val="lowerLetter"/>
      <w:lvlText w:val="%2)"/>
      <w:lvlJc w:val="left"/>
      <w:pPr>
        <w:ind w:left="1308" w:hanging="291"/>
      </w:pPr>
      <w:rPr>
        <w:rFonts w:ascii="Tahoma" w:eastAsia="Tahoma" w:hAnsi="Tahoma" w:cs="Tahoma" w:hint="default"/>
        <w:b w:val="0"/>
        <w:color w:val="auto"/>
        <w:spacing w:val="-2"/>
        <w:sz w:val="24"/>
        <w:szCs w:val="24"/>
        <w:lang w:val="ms" w:eastAsia="ms" w:bidi="ms"/>
      </w:rPr>
    </w:lvl>
    <w:lvl w:ilvl="2" w:tplc="1C0A2666">
      <w:start w:val="1"/>
      <w:numFmt w:val="lowerRoman"/>
      <w:lvlText w:val="%3)"/>
      <w:lvlJc w:val="left"/>
      <w:pPr>
        <w:ind w:left="1492" w:hanging="291"/>
      </w:pPr>
      <w:rPr>
        <w:rFonts w:ascii="Tahoma" w:eastAsia="Tahoma" w:hAnsi="Tahoma" w:cs="Tahoma" w:hint="default"/>
        <w:b w:val="0"/>
        <w:spacing w:val="-29"/>
        <w:sz w:val="24"/>
        <w:szCs w:val="24"/>
        <w:lang w:val="ms" w:eastAsia="ms" w:bidi="ms"/>
      </w:rPr>
    </w:lvl>
    <w:lvl w:ilvl="3" w:tplc="467445BC">
      <w:numFmt w:val="bullet"/>
      <w:lvlText w:val="•"/>
      <w:lvlJc w:val="left"/>
      <w:pPr>
        <w:ind w:left="1260" w:hanging="291"/>
      </w:pPr>
      <w:rPr>
        <w:rFonts w:hint="default"/>
        <w:lang w:val="ms" w:eastAsia="ms" w:bidi="ms"/>
      </w:rPr>
    </w:lvl>
    <w:lvl w:ilvl="4" w:tplc="A44A5BA8">
      <w:numFmt w:val="bullet"/>
      <w:lvlText w:val="•"/>
      <w:lvlJc w:val="left"/>
      <w:pPr>
        <w:ind w:left="1280" w:hanging="291"/>
      </w:pPr>
      <w:rPr>
        <w:rFonts w:hint="default"/>
        <w:lang w:val="ms" w:eastAsia="ms" w:bidi="ms"/>
      </w:rPr>
    </w:lvl>
    <w:lvl w:ilvl="5" w:tplc="949E080E">
      <w:numFmt w:val="bullet"/>
      <w:lvlText w:val="•"/>
      <w:lvlJc w:val="left"/>
      <w:pPr>
        <w:ind w:left="1500" w:hanging="291"/>
      </w:pPr>
      <w:rPr>
        <w:rFonts w:hint="default"/>
        <w:lang w:val="ms" w:eastAsia="ms" w:bidi="ms"/>
      </w:rPr>
    </w:lvl>
    <w:lvl w:ilvl="6" w:tplc="5F442DB4">
      <w:numFmt w:val="bullet"/>
      <w:lvlText w:val="•"/>
      <w:lvlJc w:val="left"/>
      <w:pPr>
        <w:ind w:left="1640" w:hanging="291"/>
      </w:pPr>
      <w:rPr>
        <w:rFonts w:hint="default"/>
        <w:lang w:val="ms" w:eastAsia="ms" w:bidi="ms"/>
      </w:rPr>
    </w:lvl>
    <w:lvl w:ilvl="7" w:tplc="DD361010">
      <w:numFmt w:val="bullet"/>
      <w:lvlText w:val="•"/>
      <w:lvlJc w:val="left"/>
      <w:pPr>
        <w:ind w:left="3111" w:hanging="291"/>
      </w:pPr>
      <w:rPr>
        <w:rFonts w:hint="default"/>
        <w:lang w:val="ms" w:eastAsia="ms" w:bidi="ms"/>
      </w:rPr>
    </w:lvl>
    <w:lvl w:ilvl="8" w:tplc="841235AA">
      <w:numFmt w:val="bullet"/>
      <w:lvlText w:val="•"/>
      <w:lvlJc w:val="left"/>
      <w:pPr>
        <w:ind w:left="4582" w:hanging="291"/>
      </w:pPr>
      <w:rPr>
        <w:rFonts w:hint="default"/>
        <w:lang w:val="ms" w:eastAsia="ms" w:bidi="ms"/>
      </w:rPr>
    </w:lvl>
  </w:abstractNum>
  <w:abstractNum w:abstractNumId="1" w15:restartNumberingAfterBreak="0">
    <w:nsid w:val="1DCC5DB4"/>
    <w:multiLevelType w:val="hybridMultilevel"/>
    <w:tmpl w:val="38E4F494"/>
    <w:lvl w:ilvl="0" w:tplc="5F98AE38">
      <w:start w:val="1"/>
      <w:numFmt w:val="lowerLetter"/>
      <w:lvlText w:val="%1)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45276"/>
    <w:multiLevelType w:val="hybridMultilevel"/>
    <w:tmpl w:val="7C46FF14"/>
    <w:lvl w:ilvl="0" w:tplc="5F98AE38">
      <w:start w:val="1"/>
      <w:numFmt w:val="lowerLetter"/>
      <w:lvlText w:val="%1)"/>
      <w:lvlJc w:val="left"/>
      <w:pPr>
        <w:ind w:left="1504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3E5"/>
    <w:rsid w:val="00012DF5"/>
    <w:rsid w:val="000A1CFF"/>
    <w:rsid w:val="000C6636"/>
    <w:rsid w:val="000D35C8"/>
    <w:rsid w:val="00124540"/>
    <w:rsid w:val="001537F3"/>
    <w:rsid w:val="00161E95"/>
    <w:rsid w:val="00184F40"/>
    <w:rsid w:val="001935A3"/>
    <w:rsid w:val="001C02F8"/>
    <w:rsid w:val="001F2634"/>
    <w:rsid w:val="00224011"/>
    <w:rsid w:val="002712BD"/>
    <w:rsid w:val="002776C6"/>
    <w:rsid w:val="002D51C1"/>
    <w:rsid w:val="002D5BD4"/>
    <w:rsid w:val="002F5442"/>
    <w:rsid w:val="00343DA1"/>
    <w:rsid w:val="003A1A32"/>
    <w:rsid w:val="004F71B9"/>
    <w:rsid w:val="0056736D"/>
    <w:rsid w:val="005A3672"/>
    <w:rsid w:val="00636353"/>
    <w:rsid w:val="006B55F0"/>
    <w:rsid w:val="006B7BA4"/>
    <w:rsid w:val="0076516B"/>
    <w:rsid w:val="00860233"/>
    <w:rsid w:val="008E0B2B"/>
    <w:rsid w:val="008E2BDF"/>
    <w:rsid w:val="009D3EB7"/>
    <w:rsid w:val="00A90DF7"/>
    <w:rsid w:val="00BA2313"/>
    <w:rsid w:val="00BC6116"/>
    <w:rsid w:val="00BE3C8A"/>
    <w:rsid w:val="00C833E5"/>
    <w:rsid w:val="00CB142A"/>
    <w:rsid w:val="00D81E53"/>
    <w:rsid w:val="00D96DA8"/>
    <w:rsid w:val="00DA3F43"/>
    <w:rsid w:val="00DF7CCA"/>
    <w:rsid w:val="00E1609D"/>
    <w:rsid w:val="00E45436"/>
    <w:rsid w:val="00E9642B"/>
    <w:rsid w:val="00EE4FB2"/>
    <w:rsid w:val="00EF5774"/>
    <w:rsid w:val="00F26784"/>
    <w:rsid w:val="00F36255"/>
    <w:rsid w:val="00F40770"/>
    <w:rsid w:val="00F503DC"/>
    <w:rsid w:val="00F564F2"/>
    <w:rsid w:val="00FA0E36"/>
    <w:rsid w:val="00FA71D9"/>
    <w:rsid w:val="00FB4603"/>
    <w:rsid w:val="00F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AC3D5"/>
  <w15:docId w15:val="{FFC343AD-A472-41C6-A2DE-D81B3A83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ahoma" w:eastAsia="Tahoma" w:hAnsi="Tahoma" w:cs="Times New Roman"/>
      <w:sz w:val="22"/>
      <w:lang w:val="ms" w:eastAsia="m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YONG SOOK FAN</cp:lastModifiedBy>
  <cp:revision>27</cp:revision>
  <cp:lastPrinted>2023-07-03T08:18:00Z</cp:lastPrinted>
  <dcterms:created xsi:type="dcterms:W3CDTF">2023-06-19T17:35:00Z</dcterms:created>
  <dcterms:modified xsi:type="dcterms:W3CDTF">2023-07-12T08:00:00Z</dcterms:modified>
</cp:coreProperties>
</file>